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8F" w:rsidRPr="001A0837" w:rsidRDefault="001A0837" w:rsidP="00B97BE5">
      <w:pPr>
        <w:jc w:val="right"/>
        <w:rPr>
          <w:rFonts w:ascii="Trebuchet MS" w:hAnsi="Trebuchet MS"/>
          <w:b/>
          <w:u w:val="single"/>
        </w:rPr>
      </w:pPr>
      <w:r w:rsidRPr="001A0837">
        <w:rPr>
          <w:rFonts w:ascii="Trebuchet MS" w:hAnsi="Trebuchet MS"/>
          <w:b/>
          <w:u w:val="single"/>
        </w:rPr>
        <w:t xml:space="preserve">Anexa </w:t>
      </w:r>
      <w:r w:rsidR="006711F2">
        <w:rPr>
          <w:rFonts w:ascii="Trebuchet MS" w:hAnsi="Trebuchet MS"/>
          <w:b/>
          <w:u w:val="single"/>
        </w:rPr>
        <w:t>6</w:t>
      </w:r>
      <w:bookmarkStart w:id="0" w:name="_GoBack"/>
      <w:bookmarkEnd w:id="0"/>
    </w:p>
    <w:p w:rsidR="00685FDC" w:rsidRPr="001A0837" w:rsidRDefault="00685FDC" w:rsidP="00B97BE5">
      <w:pPr>
        <w:jc w:val="center"/>
        <w:rPr>
          <w:rFonts w:ascii="Trebuchet MS" w:hAnsi="Trebuchet MS"/>
          <w:b/>
          <w:sz w:val="24"/>
        </w:rPr>
      </w:pPr>
      <w:bookmarkStart w:id="1" w:name="_Hlk513294644"/>
      <w:r w:rsidRPr="001A0837">
        <w:rPr>
          <w:rFonts w:ascii="Trebuchet MS" w:hAnsi="Trebuchet MS"/>
          <w:b/>
          <w:sz w:val="24"/>
        </w:rPr>
        <w:t>Fişa de prezentare a teritoriului GAL „</w:t>
      </w:r>
      <w:r w:rsidR="0040236F" w:rsidRPr="001A0837">
        <w:rPr>
          <w:rFonts w:ascii="Trebuchet MS" w:hAnsi="Trebuchet MS"/>
          <w:b/>
          <w:sz w:val="24"/>
        </w:rPr>
        <w:t>De la Sâi la Călmățui</w:t>
      </w:r>
      <w:r w:rsidRPr="001A0837">
        <w:rPr>
          <w:rFonts w:ascii="Trebuchet MS" w:hAnsi="Trebuchet MS"/>
          <w:b/>
          <w:sz w:val="24"/>
        </w:rPr>
        <w:t>”</w:t>
      </w:r>
      <w:r w:rsidR="00DA7F4C">
        <w:rPr>
          <w:rFonts w:ascii="Trebuchet MS" w:hAnsi="Trebuchet MS"/>
          <w:b/>
          <w:sz w:val="24"/>
        </w:rPr>
        <w:t xml:space="preserve"> </w:t>
      </w:r>
    </w:p>
    <w:bookmarkEnd w:id="1"/>
    <w:p w:rsidR="00B97BE5" w:rsidRPr="00B97BE5" w:rsidRDefault="00B97BE5" w:rsidP="00B97BE5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308"/>
        <w:gridCol w:w="3201"/>
        <w:gridCol w:w="1793"/>
        <w:gridCol w:w="1595"/>
        <w:gridCol w:w="920"/>
      </w:tblGrid>
      <w:tr w:rsidR="00B97BE5" w:rsidRPr="00B97BE5" w:rsidTr="00B97BE5">
        <w:trPr>
          <w:trHeight w:val="315"/>
        </w:trPr>
        <w:tc>
          <w:tcPr>
            <w:tcW w:w="1179" w:type="dxa"/>
            <w:vMerge w:val="restart"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Codul SIRUTA</w:t>
            </w:r>
          </w:p>
        </w:tc>
        <w:tc>
          <w:tcPr>
            <w:tcW w:w="4509" w:type="dxa"/>
            <w:gridSpan w:val="2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Numele localităţii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Nr. locuitori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Suprafață</w:t>
            </w:r>
          </w:p>
        </w:tc>
        <w:tc>
          <w:tcPr>
            <w:tcW w:w="1218" w:type="dxa"/>
            <w:vMerge w:val="restart"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IDUL</w:t>
            </w:r>
          </w:p>
        </w:tc>
      </w:tr>
      <w:tr w:rsidR="00B97BE5" w:rsidRPr="00B97BE5" w:rsidTr="00B97BE5">
        <w:trPr>
          <w:trHeight w:val="212"/>
        </w:trPr>
        <w:tc>
          <w:tcPr>
            <w:tcW w:w="1179" w:type="dxa"/>
            <w:vMerge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08" w:type="dxa"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Județ</w:t>
            </w:r>
          </w:p>
        </w:tc>
        <w:tc>
          <w:tcPr>
            <w:tcW w:w="3201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Comună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nr.loc./comună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km</w:t>
            </w:r>
            <w:r w:rsidRPr="00B97BE5">
              <w:rPr>
                <w:rFonts w:ascii="Trebuchet MS" w:hAnsi="Trebuchet MS"/>
                <w:b/>
                <w:bCs/>
                <w:vertAlign w:val="superscript"/>
              </w:rPr>
              <w:t>2</w:t>
            </w:r>
            <w:r w:rsidRPr="00B97BE5">
              <w:rPr>
                <w:rFonts w:ascii="Trebuchet MS" w:hAnsi="Trebuchet MS"/>
                <w:b/>
                <w:bCs/>
              </w:rPr>
              <w:t>/comună</w:t>
            </w:r>
          </w:p>
        </w:tc>
        <w:tc>
          <w:tcPr>
            <w:tcW w:w="1218" w:type="dxa"/>
            <w:vMerge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B97BE5" w:rsidRPr="00B97BE5" w:rsidTr="00B97BE5">
        <w:trPr>
          <w:trHeight w:val="203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155083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Beciu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1.641,00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35,42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36,54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152127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Bogdana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2.493,00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68,88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43,10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152412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Calmatuiu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2.188,00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75,76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30,49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152467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Calmatuiu de Sus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2.282,00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61,91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35,73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152617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Cringeni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2.878,00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75,44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39,51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151763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Lita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2.687,00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49,89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50,97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153151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Lunca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3.350,00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29,18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47,47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153623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Plopii Slavitesti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2.581,00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56,96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39,46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153829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Putineiu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2.371,00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81,43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31,67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155145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Saelele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2.293,00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31,28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47,18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153936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Salcia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2.659,00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61,93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41,87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154184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Segarcea Vale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3.211,00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72,78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45,75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154344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Slobozia Mandra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1.819,00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51,51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24,68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129040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Olt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Sprancenata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2.694,00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64,45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42,55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154790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Troianul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3.048,00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68,98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42,37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155154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Uda-Clocociov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1.582,00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39,47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35,83</w:t>
            </w:r>
          </w:p>
        </w:tc>
      </w:tr>
      <w:tr w:rsidR="00B97BE5" w:rsidRPr="00B97BE5" w:rsidTr="00B97BE5">
        <w:trPr>
          <w:trHeight w:val="288"/>
        </w:trPr>
        <w:tc>
          <w:tcPr>
            <w:tcW w:w="5688" w:type="dxa"/>
            <w:gridSpan w:val="3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B97BE5">
              <w:rPr>
                <w:rFonts w:ascii="Trebuchet MS" w:hAnsi="Trebuchet MS"/>
                <w:b/>
              </w:rPr>
              <w:t>39.777,00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B97BE5">
              <w:rPr>
                <w:rFonts w:ascii="Trebuchet MS" w:hAnsi="Trebuchet MS"/>
                <w:b/>
              </w:rPr>
              <w:t>925,27</w:t>
            </w:r>
          </w:p>
        </w:tc>
        <w:tc>
          <w:tcPr>
            <w:tcW w:w="1218" w:type="dxa"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685FDC" w:rsidRPr="00B97BE5" w:rsidRDefault="00685FDC" w:rsidP="00B97BE5">
      <w:pPr>
        <w:tabs>
          <w:tab w:val="left" w:pos="4392"/>
        </w:tabs>
        <w:rPr>
          <w:rFonts w:ascii="Trebuchet MS" w:hAnsi="Trebuchet MS"/>
        </w:rPr>
      </w:pPr>
    </w:p>
    <w:sectPr w:rsidR="00685FDC" w:rsidRPr="00B97BE5" w:rsidSect="00B97BE5"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3F" w:rsidRDefault="0006663F" w:rsidP="008076D1">
      <w:pPr>
        <w:spacing w:before="0" w:line="240" w:lineRule="auto"/>
      </w:pPr>
      <w:r>
        <w:separator/>
      </w:r>
    </w:p>
  </w:endnote>
  <w:endnote w:type="continuationSeparator" w:id="0">
    <w:p w:rsidR="0006663F" w:rsidRDefault="0006663F" w:rsidP="008076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3F" w:rsidRDefault="0006663F" w:rsidP="008076D1">
      <w:pPr>
        <w:spacing w:before="0" w:line="240" w:lineRule="auto"/>
      </w:pPr>
      <w:r>
        <w:separator/>
      </w:r>
    </w:p>
  </w:footnote>
  <w:footnote w:type="continuationSeparator" w:id="0">
    <w:p w:rsidR="0006663F" w:rsidRDefault="0006663F" w:rsidP="008076D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FDC"/>
    <w:rsid w:val="0006663F"/>
    <w:rsid w:val="000944B9"/>
    <w:rsid w:val="001A0837"/>
    <w:rsid w:val="0040236F"/>
    <w:rsid w:val="00466545"/>
    <w:rsid w:val="00670A3E"/>
    <w:rsid w:val="006711F2"/>
    <w:rsid w:val="0068128F"/>
    <w:rsid w:val="00685FDC"/>
    <w:rsid w:val="00695175"/>
    <w:rsid w:val="00700111"/>
    <w:rsid w:val="008076D1"/>
    <w:rsid w:val="008E1930"/>
    <w:rsid w:val="00971F0C"/>
    <w:rsid w:val="009D274C"/>
    <w:rsid w:val="00B04D59"/>
    <w:rsid w:val="00B97BE5"/>
    <w:rsid w:val="00DA7F4C"/>
    <w:rsid w:val="00DB2988"/>
    <w:rsid w:val="00F21A0D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70"/>
  <w15:docId w15:val="{8F1A70F7-91E7-47FD-B54A-69797E3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6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6D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D1"/>
  </w:style>
  <w:style w:type="paragraph" w:styleId="Footer">
    <w:name w:val="footer"/>
    <w:basedOn w:val="Normal"/>
    <w:link w:val="FooterChar"/>
    <w:uiPriority w:val="99"/>
    <w:unhideWhenUsed/>
    <w:rsid w:val="008076D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CORINA;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Yasemin</cp:lastModifiedBy>
  <cp:revision>8</cp:revision>
  <dcterms:created xsi:type="dcterms:W3CDTF">2017-07-20T11:17:00Z</dcterms:created>
  <dcterms:modified xsi:type="dcterms:W3CDTF">2018-05-05T11:46:00Z</dcterms:modified>
</cp:coreProperties>
</file>